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EF8684" w14:textId="77777777" w:rsidR="002A66C2" w:rsidRPr="002A66C2" w:rsidRDefault="002A66C2" w:rsidP="002A66C2">
      <w:pPr>
        <w:rPr>
          <w:rFonts w:eastAsia="Times New Roman" w:cs="Times New Roman"/>
        </w:rPr>
      </w:pPr>
      <w:r>
        <w:rPr>
          <w:rFonts w:ascii="Futura-Pt" w:eastAsia="Times New Roman" w:hAnsi="Futura-Pt" w:cs="Times New Roman"/>
          <w:color w:val="111111"/>
        </w:rPr>
        <w:t xml:space="preserve"> </w:t>
      </w:r>
      <w:hyperlink r:id="rId4" w:history="1">
        <w:r w:rsidRPr="002A66C2">
          <w:rPr>
            <w:rFonts w:eastAsia="Times New Roman" w:cs="Times New Roman"/>
            <w:color w:val="0000FF"/>
            <w:u w:val="single"/>
          </w:rPr>
          <w:t>https://www.orlandohealth.com/content-hub/orlando-health-burn-center-achieves-national-verification-designation</w:t>
        </w:r>
      </w:hyperlink>
    </w:p>
    <w:p w14:paraId="03CA3848" w14:textId="6FFED28F" w:rsidR="002A66C2" w:rsidRDefault="002A66C2" w:rsidP="002A66C2">
      <w:pPr>
        <w:shd w:val="clear" w:color="auto" w:fill="FFFFFF"/>
        <w:textAlignment w:val="baseline"/>
        <w:rPr>
          <w:rFonts w:ascii="Futura-Pt" w:eastAsia="Times New Roman" w:hAnsi="Futura-Pt" w:cs="Times New Roman"/>
          <w:color w:val="111111"/>
        </w:rPr>
      </w:pPr>
    </w:p>
    <w:p w14:paraId="138853AD" w14:textId="77777777" w:rsidR="002A66C2" w:rsidRDefault="002A66C2" w:rsidP="002A66C2">
      <w:pPr>
        <w:shd w:val="clear" w:color="auto" w:fill="FFFFFF"/>
        <w:textAlignment w:val="baseline"/>
        <w:rPr>
          <w:rFonts w:ascii="Futura-Pt" w:eastAsia="Times New Roman" w:hAnsi="Futura-Pt" w:cs="Times New Roman"/>
          <w:color w:val="111111"/>
        </w:rPr>
      </w:pPr>
    </w:p>
    <w:bookmarkStart w:id="0" w:name="_GoBack"/>
    <w:p w14:paraId="6E1F5210" w14:textId="77777777" w:rsidR="002A66C2" w:rsidRPr="002A66C2" w:rsidRDefault="002A66C2" w:rsidP="002A66C2">
      <w:pPr>
        <w:shd w:val="clear" w:color="auto" w:fill="FFFFFF"/>
        <w:spacing w:line="480" w:lineRule="atLeast"/>
        <w:textAlignment w:val="baseline"/>
        <w:outlineLvl w:val="2"/>
        <w:rPr>
          <w:rFonts w:ascii="Futura-Pt" w:eastAsia="Times New Roman" w:hAnsi="Futura-Pt" w:cs="Times New Roman"/>
          <w:b/>
          <w:bCs/>
          <w:color w:val="5C0516"/>
          <w:sz w:val="39"/>
          <w:szCs w:val="39"/>
        </w:rPr>
      </w:pPr>
      <w:r w:rsidRPr="002A66C2">
        <w:rPr>
          <w:rFonts w:ascii="Futura-Pt" w:eastAsia="Times New Roman" w:hAnsi="Futura-Pt" w:cs="Times New Roman"/>
          <w:b/>
          <w:bCs/>
          <w:color w:val="5C0516"/>
          <w:sz w:val="39"/>
          <w:szCs w:val="39"/>
        </w:rPr>
        <w:fldChar w:fldCharType="begin"/>
      </w:r>
      <w:r w:rsidRPr="002A66C2">
        <w:rPr>
          <w:rFonts w:ascii="Futura-Pt" w:eastAsia="Times New Roman" w:hAnsi="Futura-Pt" w:cs="Times New Roman"/>
          <w:b/>
          <w:bCs/>
          <w:color w:val="5C0516"/>
          <w:sz w:val="39"/>
          <w:szCs w:val="39"/>
        </w:rPr>
        <w:instrText xml:space="preserve"> HYPERLINK "https://www.orlandohealth.com/content-hub/orlando-health-burn-center-achieves-national-verification-designation/" \o "Orlando Health Burn Center achieves national verification designation" </w:instrText>
      </w:r>
      <w:r w:rsidRPr="002A66C2">
        <w:rPr>
          <w:rFonts w:ascii="Futura-Pt" w:eastAsia="Times New Roman" w:hAnsi="Futura-Pt" w:cs="Times New Roman"/>
          <w:b/>
          <w:bCs/>
          <w:color w:val="5C0516"/>
          <w:sz w:val="39"/>
          <w:szCs w:val="39"/>
        </w:rPr>
        <w:fldChar w:fldCharType="separate"/>
      </w:r>
      <w:r w:rsidRPr="002A66C2">
        <w:rPr>
          <w:rFonts w:ascii="inherit" w:eastAsia="Times New Roman" w:hAnsi="inherit" w:cs="Times New Roman"/>
          <w:b/>
          <w:bCs/>
          <w:color w:val="5C0516"/>
          <w:sz w:val="39"/>
          <w:szCs w:val="39"/>
          <w:bdr w:val="none" w:sz="0" w:space="0" w:color="auto" w:frame="1"/>
        </w:rPr>
        <w:t>Orlando Health Burn Center achieves national verification designation</w:t>
      </w:r>
      <w:r w:rsidRPr="002A66C2">
        <w:rPr>
          <w:rFonts w:ascii="Futura-Pt" w:eastAsia="Times New Roman" w:hAnsi="Futura-Pt" w:cs="Times New Roman"/>
          <w:b/>
          <w:bCs/>
          <w:color w:val="5C0516"/>
          <w:sz w:val="39"/>
          <w:szCs w:val="39"/>
        </w:rPr>
        <w:fldChar w:fldCharType="end"/>
      </w:r>
    </w:p>
    <w:bookmarkEnd w:id="0"/>
    <w:p w14:paraId="429C1198" w14:textId="77777777" w:rsidR="002A66C2" w:rsidRPr="002A66C2" w:rsidRDefault="002A66C2" w:rsidP="002A66C2">
      <w:pPr>
        <w:shd w:val="clear" w:color="auto" w:fill="FFFFFF"/>
        <w:textAlignment w:val="baseline"/>
        <w:rPr>
          <w:rFonts w:ascii="Futura-Pt" w:eastAsia="Times New Roman" w:hAnsi="Futura-Pt" w:cs="Times New Roman"/>
          <w:color w:val="111111"/>
          <w:sz w:val="27"/>
          <w:szCs w:val="27"/>
        </w:rPr>
      </w:pPr>
      <w:r w:rsidRPr="002A66C2">
        <w:rPr>
          <w:rFonts w:ascii="Futura-Pt" w:eastAsia="Times New Roman" w:hAnsi="Futura-Pt" w:cs="Times New Roman"/>
          <w:color w:val="111111"/>
          <w:sz w:val="27"/>
          <w:szCs w:val="27"/>
        </w:rPr>
        <w:t>The American Burn Association recognized the program for its quality care to patients.</w:t>
      </w:r>
    </w:p>
    <w:p w14:paraId="785BCFB4" w14:textId="77777777" w:rsidR="002A66C2" w:rsidRPr="002A66C2" w:rsidRDefault="002A66C2" w:rsidP="002A66C2">
      <w:pPr>
        <w:shd w:val="clear" w:color="auto" w:fill="FFFFFF"/>
        <w:textAlignment w:val="baseline"/>
        <w:rPr>
          <w:rFonts w:ascii="inherit" w:eastAsia="Times New Roman" w:hAnsi="inherit" w:cs="Times New Roman"/>
          <w:color w:val="111111"/>
          <w:sz w:val="27"/>
          <w:szCs w:val="27"/>
        </w:rPr>
      </w:pPr>
      <w:r w:rsidRPr="002A66C2">
        <w:rPr>
          <w:rFonts w:ascii="inherit" w:eastAsia="Times New Roman" w:hAnsi="inherit" w:cs="Times New Roman"/>
          <w:b/>
          <w:bCs/>
          <w:color w:val="111111"/>
          <w:sz w:val="27"/>
          <w:szCs w:val="27"/>
          <w:bdr w:val="none" w:sz="0" w:space="0" w:color="auto" w:frame="1"/>
        </w:rPr>
        <w:t>Orlando, FL (February 7, 2019)</w:t>
      </w:r>
      <w:r w:rsidRPr="002A66C2">
        <w:rPr>
          <w:rFonts w:ascii="inherit" w:eastAsia="Times New Roman" w:hAnsi="inherit" w:cs="Times New Roman"/>
          <w:color w:val="111111"/>
          <w:sz w:val="27"/>
          <w:szCs w:val="27"/>
        </w:rPr>
        <w:t> – Orlando Health’s Burn Center at Orlando Regional Medical Center recently achieved verification as an adult burn center by the American Burn Association. The designation reflects Orlando Health’s commitment to excellence and its dedication to providing quality care to patients. Orlando Health’s Burn Center is the only verified burn center in Orlando. </w:t>
      </w:r>
    </w:p>
    <w:p w14:paraId="753C2446" w14:textId="77777777" w:rsidR="002A66C2" w:rsidRPr="002A66C2" w:rsidRDefault="002A66C2" w:rsidP="002A66C2">
      <w:pPr>
        <w:shd w:val="clear" w:color="auto" w:fill="FFFFFF"/>
        <w:spacing w:before="300"/>
        <w:textAlignment w:val="baseline"/>
        <w:rPr>
          <w:rFonts w:ascii="inherit" w:eastAsia="Times New Roman" w:hAnsi="inherit" w:cs="Times New Roman"/>
          <w:color w:val="111111"/>
          <w:sz w:val="27"/>
          <w:szCs w:val="27"/>
        </w:rPr>
      </w:pPr>
      <w:r w:rsidRPr="002A66C2">
        <w:rPr>
          <w:rFonts w:ascii="inherit" w:eastAsia="Times New Roman" w:hAnsi="inherit" w:cs="Times New Roman"/>
          <w:color w:val="111111"/>
          <w:sz w:val="27"/>
          <w:szCs w:val="27"/>
        </w:rPr>
        <w:t>“Earning this true mark of distinction demonstrates to our patients and their families we are dedicated to delivering high quality patient care to patients during the continuum of care, from the time of injury through rehabilitation,” said Howard Smith, MD, director, Burn Service at Orlando Regional Medical Center.</w:t>
      </w:r>
    </w:p>
    <w:p w14:paraId="1F488340" w14:textId="77777777" w:rsidR="002A66C2" w:rsidRPr="002A66C2" w:rsidRDefault="002A66C2" w:rsidP="002A66C2">
      <w:pPr>
        <w:shd w:val="clear" w:color="auto" w:fill="FFFFFF"/>
        <w:spacing w:before="300"/>
        <w:textAlignment w:val="baseline"/>
        <w:rPr>
          <w:rFonts w:ascii="inherit" w:eastAsia="Times New Roman" w:hAnsi="inherit" w:cs="Times New Roman"/>
          <w:color w:val="111111"/>
          <w:sz w:val="27"/>
          <w:szCs w:val="27"/>
        </w:rPr>
      </w:pPr>
      <w:r w:rsidRPr="002A66C2">
        <w:rPr>
          <w:rFonts w:ascii="inherit" w:eastAsia="Times New Roman" w:hAnsi="inherit" w:cs="Times New Roman"/>
          <w:color w:val="111111"/>
          <w:sz w:val="27"/>
          <w:szCs w:val="27"/>
        </w:rPr>
        <w:t>The American Burn Association offers the program to verify that a burn center is meeting the highest current standards of care for patients with burn injuries. Caring for patients with burn injuries requires specialty training, a cohesive, comprehensive multidisciplinary team and dedicated resources to provide the highest level of care and best outcomes. The verification program entails a rigorous review process designed to examine all burn center resources to ensure the provision of optimal care from the time of injury through rehabilitation to re-integration back into the community. To achieve verification, a burn center must meet standards for organizational structure, injury prevention and education, qualifications and training of personnel, facilities and resources.  </w:t>
      </w:r>
    </w:p>
    <w:p w14:paraId="3BDFDE6E" w14:textId="77777777" w:rsidR="002A66C2" w:rsidRPr="002A66C2" w:rsidRDefault="002A66C2" w:rsidP="002A66C2">
      <w:pPr>
        <w:shd w:val="clear" w:color="auto" w:fill="FFFFFF"/>
        <w:spacing w:before="300"/>
        <w:textAlignment w:val="baseline"/>
        <w:rPr>
          <w:rFonts w:ascii="inherit" w:eastAsia="Times New Roman" w:hAnsi="inherit" w:cs="Times New Roman"/>
          <w:color w:val="111111"/>
          <w:sz w:val="27"/>
          <w:szCs w:val="27"/>
        </w:rPr>
      </w:pPr>
      <w:r w:rsidRPr="002A66C2">
        <w:rPr>
          <w:rFonts w:ascii="inherit" w:eastAsia="Times New Roman" w:hAnsi="inherit" w:cs="Times New Roman"/>
          <w:color w:val="111111"/>
          <w:sz w:val="27"/>
          <w:szCs w:val="27"/>
        </w:rPr>
        <w:t>“Burns are the fourth leading cause of injury in the United States and can occur from many types of injuries including thermal, chemical, friction, radiation and/or electrical exposure,” said Dr. Smith. “Though all burns are different and can vary greatly in degree, depth and surface area, all burns require specialized treatment to reduce the risk of infection, help with healing, and ensure the best outcomes possible. Our team is experienced with treatment of all levels of burn care.”</w:t>
      </w:r>
    </w:p>
    <w:p w14:paraId="1664F3EF" w14:textId="77777777" w:rsidR="002A66C2" w:rsidRPr="002A66C2" w:rsidRDefault="002A66C2" w:rsidP="002A66C2">
      <w:pPr>
        <w:shd w:val="clear" w:color="auto" w:fill="FFFFFF"/>
        <w:spacing w:before="300"/>
        <w:textAlignment w:val="baseline"/>
        <w:rPr>
          <w:rFonts w:ascii="inherit" w:eastAsia="Times New Roman" w:hAnsi="inherit" w:cs="Times New Roman"/>
          <w:color w:val="111111"/>
          <w:sz w:val="27"/>
          <w:szCs w:val="27"/>
        </w:rPr>
      </w:pPr>
      <w:r w:rsidRPr="002A66C2">
        <w:rPr>
          <w:rFonts w:ascii="inherit" w:eastAsia="Times New Roman" w:hAnsi="inherit" w:cs="Times New Roman"/>
          <w:color w:val="111111"/>
          <w:sz w:val="27"/>
          <w:szCs w:val="27"/>
        </w:rPr>
        <w:lastRenderedPageBreak/>
        <w:t xml:space="preserve">The team at Orlando Health’s Burn Center consists of a medical director, multiple physicians, advanced practice registered </w:t>
      </w:r>
      <w:proofErr w:type="gramStart"/>
      <w:r w:rsidRPr="002A66C2">
        <w:rPr>
          <w:rFonts w:ascii="inherit" w:eastAsia="Times New Roman" w:hAnsi="inherit" w:cs="Times New Roman"/>
          <w:color w:val="111111"/>
          <w:sz w:val="27"/>
          <w:szCs w:val="27"/>
        </w:rPr>
        <w:t>nurses,  pharmacists</w:t>
      </w:r>
      <w:proofErr w:type="gramEnd"/>
      <w:r w:rsidRPr="002A66C2">
        <w:rPr>
          <w:rFonts w:ascii="inherit" w:eastAsia="Times New Roman" w:hAnsi="inherit" w:cs="Times New Roman"/>
          <w:color w:val="111111"/>
          <w:sz w:val="27"/>
          <w:szCs w:val="27"/>
        </w:rPr>
        <w:t>, certified rehabilitation therapists, registered nurses, licensed clinical social workers, occupational therapists, respiratory therapists, speech language pathologists, neuropsychologists, registered dietitians, case managers and other specialists as needed. In addition to the medical team, patients and family members play an integral part in setting rehabilitation goals and recovery. </w:t>
      </w:r>
    </w:p>
    <w:p w14:paraId="39EEE6B9" w14:textId="77777777" w:rsidR="002A66C2" w:rsidRPr="002A66C2" w:rsidRDefault="002A66C2" w:rsidP="002A66C2">
      <w:pPr>
        <w:shd w:val="clear" w:color="auto" w:fill="FFFFFF"/>
        <w:textAlignment w:val="baseline"/>
        <w:rPr>
          <w:rFonts w:ascii="inherit" w:eastAsia="Times New Roman" w:hAnsi="inherit" w:cs="Times New Roman"/>
          <w:color w:val="111111"/>
          <w:sz w:val="27"/>
          <w:szCs w:val="27"/>
        </w:rPr>
      </w:pPr>
      <w:r w:rsidRPr="002A66C2">
        <w:rPr>
          <w:rFonts w:ascii="inherit" w:eastAsia="Times New Roman" w:hAnsi="inherit" w:cs="Times New Roman"/>
          <w:b/>
          <w:bCs/>
          <w:color w:val="111111"/>
          <w:sz w:val="27"/>
          <w:szCs w:val="27"/>
          <w:bdr w:val="none" w:sz="0" w:space="0" w:color="auto" w:frame="1"/>
        </w:rPr>
        <w:t>About Orlando Health </w:t>
      </w:r>
    </w:p>
    <w:p w14:paraId="1D162B50" w14:textId="77777777" w:rsidR="002A66C2" w:rsidRPr="002A66C2" w:rsidRDefault="002A66C2" w:rsidP="002A66C2">
      <w:pPr>
        <w:shd w:val="clear" w:color="auto" w:fill="FFFFFF"/>
        <w:spacing w:before="300"/>
        <w:textAlignment w:val="baseline"/>
        <w:rPr>
          <w:rFonts w:ascii="inherit" w:eastAsia="Times New Roman" w:hAnsi="inherit" w:cs="Times New Roman"/>
          <w:color w:val="111111"/>
          <w:sz w:val="27"/>
          <w:szCs w:val="27"/>
        </w:rPr>
      </w:pPr>
      <w:r w:rsidRPr="002A66C2">
        <w:rPr>
          <w:rFonts w:ascii="inherit" w:eastAsia="Times New Roman" w:hAnsi="inherit" w:cs="Times New Roman"/>
          <w:color w:val="111111"/>
          <w:sz w:val="27"/>
          <w:szCs w:val="27"/>
        </w:rPr>
        <w:t xml:space="preserve">Orlando Health is a $3.4 billion not-for-profit healthcare organization and a community-based network of hospitals, physician practices and outpatient care centers across Central Florida. The organization is home to the area’s only Level One Trauma Centers for adults and </w:t>
      </w:r>
      <w:proofErr w:type="gramStart"/>
      <w:r w:rsidRPr="002A66C2">
        <w:rPr>
          <w:rFonts w:ascii="inherit" w:eastAsia="Times New Roman" w:hAnsi="inherit" w:cs="Times New Roman"/>
          <w:color w:val="111111"/>
          <w:sz w:val="27"/>
          <w:szCs w:val="27"/>
        </w:rPr>
        <w:t>pediatrics, and</w:t>
      </w:r>
      <w:proofErr w:type="gramEnd"/>
      <w:r w:rsidRPr="002A66C2">
        <w:rPr>
          <w:rFonts w:ascii="inherit" w:eastAsia="Times New Roman" w:hAnsi="inherit" w:cs="Times New Roman"/>
          <w:color w:val="111111"/>
          <w:sz w:val="27"/>
          <w:szCs w:val="27"/>
        </w:rPr>
        <w:t xml:space="preserve"> is a statutory teaching hospital system that offers both specialty and community hospitals. More than 2,900 physicians have privileges across the system, which is also one of the area’s largest employers with more than 20,000 employees who serve more than 112,000 inpatients, more than 2.4 million outpatients, and more than 10,000 international patients each year.  Additionally, Orlando Health provides more than $450 million in total value to the community in the form of charity care, community benefit programs and services, community building activities and more. Additional information can be found at www.orlandohealth.com.</w:t>
      </w:r>
    </w:p>
    <w:p w14:paraId="76886950" w14:textId="77777777" w:rsidR="002A66C2" w:rsidRPr="002A66C2" w:rsidRDefault="002A66C2" w:rsidP="002A66C2">
      <w:pPr>
        <w:shd w:val="clear" w:color="auto" w:fill="FFFFFF"/>
        <w:textAlignment w:val="baseline"/>
        <w:rPr>
          <w:rFonts w:ascii="inherit" w:eastAsia="Times New Roman" w:hAnsi="inherit" w:cs="Times New Roman"/>
          <w:color w:val="111111"/>
          <w:sz w:val="27"/>
          <w:szCs w:val="27"/>
        </w:rPr>
      </w:pPr>
      <w:r w:rsidRPr="002A66C2">
        <w:rPr>
          <w:rFonts w:ascii="inherit" w:eastAsia="Times New Roman" w:hAnsi="inherit" w:cs="Times New Roman"/>
          <w:i/>
          <w:iCs/>
          <w:color w:val="111111"/>
          <w:sz w:val="27"/>
          <w:szCs w:val="27"/>
          <w:bdr w:val="none" w:sz="0" w:space="0" w:color="auto" w:frame="1"/>
        </w:rPr>
        <w:t># # #</w:t>
      </w:r>
    </w:p>
    <w:p w14:paraId="6625A0B7" w14:textId="77777777" w:rsidR="002556A6" w:rsidRDefault="002556A6"/>
    <w:sectPr w:rsidR="002556A6" w:rsidSect="001F7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Body CS)">
    <w:altName w:val="Times New Roman"/>
    <w:panose1 w:val="020B0604020202020204"/>
    <w:charset w:val="00"/>
    <w:family w:val="roman"/>
    <w:notTrueType/>
    <w:pitch w:val="default"/>
  </w:font>
  <w:font w:name="Futura-Pt">
    <w:altName w:val="Futura"/>
    <w:panose1 w:val="020B0602020204020303"/>
    <w:charset w:val="00"/>
    <w:family w:val="roman"/>
    <w:notTrueType/>
    <w:pitch w:val="default"/>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C2"/>
    <w:rsid w:val="001F796A"/>
    <w:rsid w:val="002556A6"/>
    <w:rsid w:val="002A6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54047"/>
  <w15:chartTrackingRefBased/>
  <w15:docId w15:val="{6FCDD988-3DF3-7245-BB8A-6F3F93F6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2A66C2"/>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A66C2"/>
    <w:rPr>
      <w:rFonts w:eastAsia="Times New Roman" w:cs="Times New Roman"/>
      <w:b/>
      <w:bCs/>
      <w:sz w:val="27"/>
      <w:szCs w:val="27"/>
    </w:rPr>
  </w:style>
  <w:style w:type="character" w:styleId="Hyperlink">
    <w:name w:val="Hyperlink"/>
    <w:basedOn w:val="DefaultParagraphFont"/>
    <w:uiPriority w:val="99"/>
    <w:semiHidden/>
    <w:unhideWhenUsed/>
    <w:rsid w:val="002A66C2"/>
    <w:rPr>
      <w:color w:val="0000FF"/>
      <w:u w:val="single"/>
    </w:rPr>
  </w:style>
  <w:style w:type="paragraph" w:styleId="NormalWeb">
    <w:name w:val="Normal (Web)"/>
    <w:basedOn w:val="Normal"/>
    <w:uiPriority w:val="99"/>
    <w:semiHidden/>
    <w:unhideWhenUsed/>
    <w:rsid w:val="002A66C2"/>
    <w:pPr>
      <w:spacing w:before="100" w:beforeAutospacing="1" w:after="100" w:afterAutospacing="1"/>
    </w:pPr>
    <w:rPr>
      <w:rFonts w:eastAsia="Times New Roman" w:cs="Times New Roman"/>
    </w:rPr>
  </w:style>
  <w:style w:type="character" w:styleId="Strong">
    <w:name w:val="Strong"/>
    <w:basedOn w:val="DefaultParagraphFont"/>
    <w:uiPriority w:val="22"/>
    <w:qFormat/>
    <w:rsid w:val="002A66C2"/>
    <w:rPr>
      <w:b/>
      <w:bCs/>
    </w:rPr>
  </w:style>
  <w:style w:type="character" w:styleId="Emphasis">
    <w:name w:val="Emphasis"/>
    <w:basedOn w:val="DefaultParagraphFont"/>
    <w:uiPriority w:val="20"/>
    <w:qFormat/>
    <w:rsid w:val="002A66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398246">
      <w:bodyDiv w:val="1"/>
      <w:marLeft w:val="0"/>
      <w:marRight w:val="0"/>
      <w:marTop w:val="0"/>
      <w:marBottom w:val="0"/>
      <w:divBdr>
        <w:top w:val="none" w:sz="0" w:space="0" w:color="auto"/>
        <w:left w:val="none" w:sz="0" w:space="0" w:color="auto"/>
        <w:bottom w:val="none" w:sz="0" w:space="0" w:color="auto"/>
        <w:right w:val="none" w:sz="0" w:space="0" w:color="auto"/>
      </w:divBdr>
      <w:divsChild>
        <w:div w:id="1823503118">
          <w:marLeft w:val="0"/>
          <w:marRight w:val="0"/>
          <w:marTop w:val="0"/>
          <w:marBottom w:val="0"/>
          <w:divBdr>
            <w:top w:val="none" w:sz="0" w:space="0" w:color="auto"/>
            <w:left w:val="none" w:sz="0" w:space="0" w:color="auto"/>
            <w:bottom w:val="none" w:sz="0" w:space="0" w:color="auto"/>
            <w:right w:val="none" w:sz="0" w:space="0" w:color="auto"/>
          </w:divBdr>
        </w:div>
        <w:div w:id="213203703">
          <w:marLeft w:val="0"/>
          <w:marRight w:val="0"/>
          <w:marTop w:val="300"/>
          <w:marBottom w:val="0"/>
          <w:divBdr>
            <w:top w:val="none" w:sz="0" w:space="0" w:color="auto"/>
            <w:left w:val="none" w:sz="0" w:space="0" w:color="auto"/>
            <w:bottom w:val="none" w:sz="0" w:space="0" w:color="auto"/>
            <w:right w:val="none" w:sz="0" w:space="0" w:color="auto"/>
          </w:divBdr>
        </w:div>
      </w:divsChild>
    </w:div>
    <w:div w:id="771706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rlandohealth.com/content-hub/orlando-health-burn-center-achieves-national-verification-desig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606</Words>
  <Characters>3458</Characters>
  <Application>Microsoft Office Word</Application>
  <DocSecurity>0</DocSecurity>
  <Lines>28</Lines>
  <Paragraphs>8</Paragraphs>
  <ScaleCrop>false</ScaleCrop>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rbeltran7</dc:creator>
  <cp:keywords/>
  <dc:description/>
  <cp:lastModifiedBy>rbeltran7</cp:lastModifiedBy>
  <cp:revision>1</cp:revision>
  <dcterms:created xsi:type="dcterms:W3CDTF">2020-02-05T01:11:00Z</dcterms:created>
  <dcterms:modified xsi:type="dcterms:W3CDTF">2020-02-05T01:12:00Z</dcterms:modified>
</cp:coreProperties>
</file>